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04" w:rsidRDefault="007C7A04" w:rsidP="007C7A04">
      <w:pPr>
        <w:pStyle w:val="Titre1"/>
        <w:shd w:val="clear" w:color="auto" w:fill="FFFFFF"/>
        <w:spacing w:before="300" w:after="675" w:line="600" w:lineRule="atLeast"/>
        <w:jc w:val="center"/>
        <w:rPr>
          <w:rFonts w:ascii="Arial" w:hAnsi="Arial" w:cs="Arial"/>
          <w:color w:val="333333"/>
          <w:sz w:val="45"/>
          <w:szCs w:val="45"/>
        </w:rPr>
      </w:pPr>
      <w:r>
        <w:rPr>
          <w:rFonts w:ascii="Arial" w:hAnsi="Arial" w:cs="Arial"/>
          <w:color w:val="333333"/>
          <w:sz w:val="45"/>
          <w:szCs w:val="45"/>
        </w:rPr>
        <w:t>Carrossier peintre (auto)</w:t>
      </w:r>
    </w:p>
    <w:p w:rsidR="007C7A04" w:rsidRPr="007C7A04" w:rsidRDefault="007C7A04" w:rsidP="007C7A04">
      <w:pPr>
        <w:shd w:val="clear" w:color="auto" w:fill="FFFFFF"/>
        <w:spacing w:line="408" w:lineRule="atLeast"/>
        <w:rPr>
          <w:rFonts w:ascii="Arial" w:eastAsia="Times New Roman" w:hAnsi="Arial" w:cs="Arial"/>
          <w:color w:val="444444"/>
          <w:sz w:val="28"/>
          <w:szCs w:val="28"/>
          <w:lang w:eastAsia="fr-FR"/>
        </w:rPr>
      </w:pPr>
      <w:r w:rsidRPr="007C7A04">
        <w:rPr>
          <w:rFonts w:ascii="Arial" w:eastAsia="Times New Roman" w:hAnsi="Arial" w:cs="Arial"/>
          <w:color w:val="444444"/>
          <w:sz w:val="28"/>
          <w:szCs w:val="28"/>
          <w:lang w:eastAsia="fr-FR"/>
        </w:rPr>
        <w:t>Le carrossier peintre répare ou remplace des éléments de carrosserie et pare-chocs des véhicules et effectue les finitions de peinture sur les parties endommagées.</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t>Nature du travail</w:t>
      </w:r>
    </w:p>
    <w:p w:rsidR="007C7A04" w:rsidRPr="007C7A04" w:rsidRDefault="007C7A04" w:rsidP="007C7A04">
      <w:pPr>
        <w:shd w:val="clear" w:color="auto" w:fill="FFFFFF"/>
        <w:spacing w:after="171" w:line="408" w:lineRule="atLeast"/>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Le travail le plus important – mais aussi le plus fatigant – consiste à poncer les éléments manuellement ou à l'aide d'une machine électrique avec cales à poncer qui permet d'effectuer une rectification des défauts, ensuite boucher toutes les rayures avec un mastic de finition, puis poncer à nouveau et isoler les surfaces préparées avec des sous couches. Après avoir protégé les vitres, les phares et les chromes, le carrossier peintre doit préparer la peinture (métallisée, vernie, nacrée ou opaque), doser et créer la teinte à l'aide d'un mélangeur et d'un nuancier pour obtenir un mélange qui permettra une bonne application de la peinture. Aucune poussière ne devant compromettre le travail, il peint le véhicule au pistolet dans une cabine spéciale, et respecte le temps de prise et de séchage entre les différentes couches. Le carrossier peintre est enfin responsable de l'entretien de son matériel après usage.</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t>Conditions de travail</w:t>
      </w:r>
    </w:p>
    <w:p w:rsidR="007C7A04" w:rsidRPr="007C7A04" w:rsidRDefault="007C7A04" w:rsidP="007C7A04">
      <w:pPr>
        <w:shd w:val="clear" w:color="auto" w:fill="FFFFFF"/>
        <w:spacing w:after="171" w:line="408" w:lineRule="atLeast"/>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Le carrossier peintre peut travailler dans différents types d'entreprise : garage, entreprise spécialisée dans la carrosserie, filiale, succursale, concessionnaire et agent de marque, grande entreprise ou administration disposant d'un parc de véhicules. Il travaille seul ou en équipe sous la responsabilité du chef d'atelier. Le souci de respecter les consignes de sécurité est constant dans la manipulation de produits chimiques. Le port de vêtements appropriés (combinaison de protection, masque, lunettes, gants et cagoule) est obligatoire pour se protéger des odeurs, poussières, émanations chimiques et autres désagréments.</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lastRenderedPageBreak/>
        <w:t>Qualités requises</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connaissance des matériaux et produits de traitement</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maîtrise du travail des métaux, des plastiques et des procédés d'assemblage</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connaissance parfaite des matériels électriques et électroniques</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résistance physique, patience et dextérité</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respect des règles d'hygiène et de sécurité</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en savoir plus</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habileté manuelle et maîtrise de la peinture au pistolet</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sens de l'esthétique</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rigueur et minutie</w:t>
      </w:r>
    </w:p>
    <w:p w:rsidR="007C7A04" w:rsidRPr="007C7A04" w:rsidRDefault="007C7A04" w:rsidP="007C7A04">
      <w:pPr>
        <w:numPr>
          <w:ilvl w:val="0"/>
          <w:numId w:val="1"/>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capacité d'adaptation à l'évolution des nouveaux produits</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t>Salaire</w:t>
      </w:r>
    </w:p>
    <w:p w:rsidR="007C7A04" w:rsidRPr="007C7A04" w:rsidRDefault="007C7A04" w:rsidP="00014865">
      <w:pPr>
        <w:shd w:val="clear" w:color="auto" w:fill="FFFFFF"/>
        <w:spacing w:after="171" w:line="408" w:lineRule="atLeast"/>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En début de carrière, le carrossier peintre peut</w:t>
      </w:r>
      <w:r w:rsidR="0055149D">
        <w:rPr>
          <w:rFonts w:ascii="Arial" w:eastAsia="Times New Roman" w:hAnsi="Arial" w:cs="Arial"/>
          <w:color w:val="444444"/>
          <w:sz w:val="24"/>
          <w:szCs w:val="24"/>
          <w:lang w:eastAsia="fr-FR"/>
        </w:rPr>
        <w:t xml:space="preserve"> commencer avec un salaire de </w:t>
      </w:r>
      <w:bookmarkStart w:id="0" w:name="_GoBack"/>
      <w:bookmarkEnd w:id="0"/>
      <w:r w:rsidR="00014865">
        <w:rPr>
          <w:rFonts w:ascii="Arial" w:eastAsia="Times New Roman" w:hAnsi="Arial" w:cs="Arial"/>
          <w:color w:val="444444"/>
          <w:sz w:val="24"/>
          <w:szCs w:val="24"/>
          <w:lang w:eastAsia="fr-FR"/>
        </w:rPr>
        <w:t>1498</w:t>
      </w:r>
      <w:r w:rsidRPr="007C7A04">
        <w:rPr>
          <w:rFonts w:ascii="Arial" w:eastAsia="Times New Roman" w:hAnsi="Arial" w:cs="Arial"/>
          <w:color w:val="444444"/>
          <w:sz w:val="24"/>
          <w:szCs w:val="24"/>
          <w:lang w:eastAsia="fr-FR"/>
        </w:rPr>
        <w:t> € bruts/mois.</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t>Parcours Carrière</w:t>
      </w:r>
    </w:p>
    <w:p w:rsidR="007C7A04" w:rsidRPr="007C7A04" w:rsidRDefault="007C7A04" w:rsidP="007C7A04">
      <w:pPr>
        <w:shd w:val="clear" w:color="auto" w:fill="FFFFFF"/>
        <w:spacing w:after="171" w:line="408" w:lineRule="atLeast"/>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Avec de l'expérience professionnelle, le carrossier peintre peut devenir chef d'équipe ou chef d'atelier. Il peut se spécialiser dans la décoration artistique de la carrosserie des véhicules. Il peut également se mettre à son compte en créant son propre garage ou entreprise de peinture et de carrosserie.</w:t>
      </w:r>
    </w:p>
    <w:p w:rsidR="007C7A04" w:rsidRPr="007C7A04" w:rsidRDefault="007C7A04" w:rsidP="007C7A04">
      <w:pPr>
        <w:shd w:val="clear" w:color="auto" w:fill="FFFFFF"/>
        <w:spacing w:before="600" w:after="300" w:line="240" w:lineRule="auto"/>
        <w:ind w:left="-975" w:right="-975"/>
        <w:jc w:val="center"/>
        <w:outlineLvl w:val="1"/>
        <w:rPr>
          <w:rFonts w:ascii="inherit" w:eastAsia="Times New Roman" w:hAnsi="inherit" w:cs="Arial"/>
          <w:color w:val="333333"/>
          <w:sz w:val="45"/>
          <w:szCs w:val="45"/>
          <w:lang w:eastAsia="fr-FR"/>
        </w:rPr>
      </w:pPr>
      <w:r w:rsidRPr="007C7A04">
        <w:rPr>
          <w:rFonts w:ascii="inherit" w:eastAsia="Times New Roman" w:hAnsi="inherit" w:cs="Arial"/>
          <w:color w:val="333333"/>
          <w:sz w:val="45"/>
          <w:szCs w:val="45"/>
          <w:lang w:eastAsia="fr-FR"/>
        </w:rPr>
        <w:t>Accéder à ce métier</w:t>
      </w:r>
    </w:p>
    <w:p w:rsidR="007C7A04" w:rsidRPr="007C7A04" w:rsidRDefault="007C7A04" w:rsidP="007C7A04">
      <w:pPr>
        <w:numPr>
          <w:ilvl w:val="0"/>
          <w:numId w:val="3"/>
        </w:numPr>
        <w:shd w:val="clear" w:color="auto" w:fill="FFFFFF"/>
        <w:spacing w:after="0" w:line="408" w:lineRule="atLeast"/>
        <w:ind w:left="731"/>
        <w:rPr>
          <w:rFonts w:ascii="Arial" w:eastAsia="Times New Roman" w:hAnsi="Arial" w:cs="Arial"/>
          <w:color w:val="444444"/>
          <w:sz w:val="24"/>
          <w:szCs w:val="24"/>
          <w:lang w:eastAsia="fr-FR"/>
        </w:rPr>
      </w:pPr>
      <w:r>
        <w:rPr>
          <w:rFonts w:ascii="Arial" w:eastAsia="Times New Roman" w:hAnsi="Arial" w:cs="Arial"/>
          <w:color w:val="444444"/>
          <w:sz w:val="24"/>
          <w:szCs w:val="24"/>
          <w:lang w:eastAsia="fr-FR"/>
        </w:rPr>
        <w:t>CA</w:t>
      </w:r>
      <w:r w:rsidRPr="007C7A04">
        <w:rPr>
          <w:rFonts w:ascii="Arial" w:eastAsia="Times New Roman" w:hAnsi="Arial" w:cs="Arial"/>
          <w:color w:val="444444"/>
          <w:sz w:val="24"/>
          <w:szCs w:val="24"/>
          <w:lang w:eastAsia="fr-FR"/>
        </w:rPr>
        <w:t>P Carrossier</w:t>
      </w:r>
    </w:p>
    <w:p w:rsidR="007C7A04" w:rsidRPr="007C7A04" w:rsidRDefault="007C7A04" w:rsidP="007C7A04">
      <w:pPr>
        <w:numPr>
          <w:ilvl w:val="0"/>
          <w:numId w:val="3"/>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Bac professionnel Réparation des carrosseries - 3 ans</w:t>
      </w:r>
    </w:p>
    <w:p w:rsidR="007C7A04" w:rsidRPr="007C7A04" w:rsidRDefault="007C7A04" w:rsidP="007C7A04">
      <w:pPr>
        <w:numPr>
          <w:ilvl w:val="0"/>
          <w:numId w:val="3"/>
        </w:numPr>
        <w:shd w:val="clear" w:color="auto" w:fill="FFFFFF"/>
        <w:spacing w:after="0" w:line="408" w:lineRule="atLeast"/>
        <w:ind w:left="731"/>
        <w:rPr>
          <w:rFonts w:ascii="Arial" w:eastAsia="Times New Roman" w:hAnsi="Arial" w:cs="Arial"/>
          <w:color w:val="444444"/>
          <w:sz w:val="24"/>
          <w:szCs w:val="24"/>
          <w:lang w:eastAsia="fr-FR"/>
        </w:rPr>
      </w:pPr>
      <w:r w:rsidRPr="007C7A04">
        <w:rPr>
          <w:rFonts w:ascii="Arial" w:eastAsia="Times New Roman" w:hAnsi="Arial" w:cs="Arial"/>
          <w:color w:val="444444"/>
          <w:sz w:val="24"/>
          <w:szCs w:val="24"/>
          <w:lang w:eastAsia="fr-FR"/>
        </w:rPr>
        <w:t>CAP Peinture en carrosserie</w:t>
      </w:r>
    </w:p>
    <w:p w:rsidR="00951CE2" w:rsidRDefault="007257FC"/>
    <w:p w:rsidR="00D97CFA" w:rsidRPr="00D97CFA" w:rsidRDefault="00D97CFA">
      <w:pPr>
        <w:rPr>
          <w:b/>
          <w:bCs/>
          <w:i/>
          <w:iCs/>
        </w:rPr>
      </w:pPr>
      <w:r w:rsidRPr="00D97CFA">
        <w:rPr>
          <w:b/>
          <w:bCs/>
          <w:i/>
          <w:iCs/>
        </w:rPr>
        <w:t>Source : https://www.orientation-pour-tous.fr/metier/carrossier-peintre-auto,16186.html</w:t>
      </w:r>
    </w:p>
    <w:sectPr w:rsidR="00D97CFA" w:rsidRPr="00D97CFA" w:rsidSect="008C49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727E"/>
    <w:multiLevelType w:val="multilevel"/>
    <w:tmpl w:val="1E1E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5074C"/>
    <w:multiLevelType w:val="multilevel"/>
    <w:tmpl w:val="2D1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556A9"/>
    <w:multiLevelType w:val="multilevel"/>
    <w:tmpl w:val="CC6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5BC5"/>
    <w:rsid w:val="00014865"/>
    <w:rsid w:val="0055149D"/>
    <w:rsid w:val="007257FC"/>
    <w:rsid w:val="007C7A04"/>
    <w:rsid w:val="008C4989"/>
    <w:rsid w:val="00A8167C"/>
    <w:rsid w:val="00B471A7"/>
    <w:rsid w:val="00B95BC5"/>
    <w:rsid w:val="00D97CFA"/>
    <w:rsid w:val="00F118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89"/>
  </w:style>
  <w:style w:type="paragraph" w:styleId="Titre1">
    <w:name w:val="heading 1"/>
    <w:basedOn w:val="Normal"/>
    <w:next w:val="Normal"/>
    <w:link w:val="Titre1Car"/>
    <w:uiPriority w:val="9"/>
    <w:qFormat/>
    <w:rsid w:val="007C7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C7A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7A0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C7A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C7A0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C7A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C7A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7A0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C7A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C7A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2720766">
      <w:bodyDiv w:val="1"/>
      <w:marLeft w:val="0"/>
      <w:marRight w:val="0"/>
      <w:marTop w:val="0"/>
      <w:marBottom w:val="0"/>
      <w:divBdr>
        <w:top w:val="none" w:sz="0" w:space="0" w:color="auto"/>
        <w:left w:val="none" w:sz="0" w:space="0" w:color="auto"/>
        <w:bottom w:val="none" w:sz="0" w:space="0" w:color="auto"/>
        <w:right w:val="none" w:sz="0" w:space="0" w:color="auto"/>
      </w:divBdr>
      <w:divsChild>
        <w:div w:id="1182089385">
          <w:marLeft w:val="-975"/>
          <w:marRight w:val="-975"/>
          <w:marTop w:val="225"/>
          <w:marBottom w:val="225"/>
          <w:divBdr>
            <w:top w:val="none" w:sz="0" w:space="0" w:color="auto"/>
            <w:left w:val="none" w:sz="0" w:space="0" w:color="auto"/>
            <w:bottom w:val="none" w:sz="0" w:space="0" w:color="auto"/>
            <w:right w:val="none" w:sz="0" w:space="0" w:color="auto"/>
          </w:divBdr>
        </w:div>
        <w:div w:id="974144823">
          <w:marLeft w:val="0"/>
          <w:marRight w:val="0"/>
          <w:marTop w:val="0"/>
          <w:marBottom w:val="0"/>
          <w:divBdr>
            <w:top w:val="none" w:sz="0" w:space="0" w:color="auto"/>
            <w:left w:val="none" w:sz="0" w:space="0" w:color="auto"/>
            <w:bottom w:val="none" w:sz="0" w:space="0" w:color="auto"/>
            <w:right w:val="none" w:sz="0" w:space="0" w:color="auto"/>
          </w:divBdr>
        </w:div>
        <w:div w:id="1690332963">
          <w:marLeft w:val="0"/>
          <w:marRight w:val="0"/>
          <w:marTop w:val="0"/>
          <w:marBottom w:val="0"/>
          <w:divBdr>
            <w:top w:val="none" w:sz="0" w:space="0" w:color="auto"/>
            <w:left w:val="none" w:sz="0" w:space="0" w:color="auto"/>
            <w:bottom w:val="none" w:sz="0" w:space="0" w:color="auto"/>
            <w:right w:val="none" w:sz="0" w:space="0" w:color="auto"/>
          </w:divBdr>
        </w:div>
        <w:div w:id="1332875388">
          <w:marLeft w:val="0"/>
          <w:marRight w:val="0"/>
          <w:marTop w:val="0"/>
          <w:marBottom w:val="0"/>
          <w:divBdr>
            <w:top w:val="none" w:sz="0" w:space="0" w:color="auto"/>
            <w:left w:val="none" w:sz="0" w:space="0" w:color="auto"/>
            <w:bottom w:val="none" w:sz="0" w:space="0" w:color="auto"/>
            <w:right w:val="none" w:sz="0" w:space="0" w:color="auto"/>
          </w:divBdr>
        </w:div>
        <w:div w:id="31343586">
          <w:marLeft w:val="0"/>
          <w:marRight w:val="0"/>
          <w:marTop w:val="0"/>
          <w:marBottom w:val="0"/>
          <w:divBdr>
            <w:top w:val="none" w:sz="0" w:space="0" w:color="auto"/>
            <w:left w:val="none" w:sz="0" w:space="0" w:color="auto"/>
            <w:bottom w:val="none" w:sz="0" w:space="0" w:color="auto"/>
            <w:right w:val="none" w:sz="0" w:space="0" w:color="auto"/>
          </w:divBdr>
        </w:div>
        <w:div w:id="1208763403">
          <w:marLeft w:val="0"/>
          <w:marRight w:val="0"/>
          <w:marTop w:val="0"/>
          <w:marBottom w:val="0"/>
          <w:divBdr>
            <w:top w:val="none" w:sz="0" w:space="0" w:color="auto"/>
            <w:left w:val="none" w:sz="0" w:space="0" w:color="auto"/>
            <w:bottom w:val="none" w:sz="0" w:space="0" w:color="auto"/>
            <w:right w:val="none" w:sz="0" w:space="0" w:color="auto"/>
          </w:divBdr>
        </w:div>
        <w:div w:id="212423306">
          <w:marLeft w:val="0"/>
          <w:marRight w:val="0"/>
          <w:marTop w:val="0"/>
          <w:marBottom w:val="0"/>
          <w:divBdr>
            <w:top w:val="none" w:sz="0" w:space="0" w:color="auto"/>
            <w:left w:val="none" w:sz="0" w:space="0" w:color="auto"/>
            <w:bottom w:val="none" w:sz="0" w:space="0" w:color="auto"/>
            <w:right w:val="none" w:sz="0" w:space="0" w:color="auto"/>
          </w:divBdr>
        </w:div>
        <w:div w:id="1277372243">
          <w:marLeft w:val="0"/>
          <w:marRight w:val="0"/>
          <w:marTop w:val="0"/>
          <w:marBottom w:val="0"/>
          <w:divBdr>
            <w:top w:val="none" w:sz="0" w:space="0" w:color="auto"/>
            <w:left w:val="none" w:sz="0" w:space="0" w:color="auto"/>
            <w:bottom w:val="none" w:sz="0" w:space="0" w:color="auto"/>
            <w:right w:val="none" w:sz="0" w:space="0" w:color="auto"/>
          </w:divBdr>
        </w:div>
      </w:divsChild>
    </w:div>
    <w:div w:id="9394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Emorine</dc:creator>
  <cp:lastModifiedBy>brillouet</cp:lastModifiedBy>
  <cp:revision>2</cp:revision>
  <cp:lastPrinted>2018-10-20T20:42:00Z</cp:lastPrinted>
  <dcterms:created xsi:type="dcterms:W3CDTF">2018-12-09T14:51:00Z</dcterms:created>
  <dcterms:modified xsi:type="dcterms:W3CDTF">2018-12-09T14:51:00Z</dcterms:modified>
</cp:coreProperties>
</file>